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7B" w:rsidRPr="008A1B7B" w:rsidRDefault="008A1B7B" w:rsidP="008A1B7B">
      <w:pPr>
        <w:spacing w:before="525" w:after="5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8A1B7B" w:rsidRPr="008A1B7B" w:rsidRDefault="008A1B7B" w:rsidP="008A1B7B">
      <w:pPr>
        <w:spacing w:before="240" w:after="12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КАБІНЕТ МІНІ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СТР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ІВ УКРАЇНИ</w:t>
      </w:r>
    </w:p>
    <w:p w:rsidR="008A1B7B" w:rsidRPr="008A1B7B" w:rsidRDefault="008A1B7B" w:rsidP="008A1B7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РОЗПОРЯДЖЕННЯ</w:t>
      </w:r>
    </w:p>
    <w:p w:rsidR="008A1B7B" w:rsidRPr="008A1B7B" w:rsidRDefault="008A1B7B" w:rsidP="008A1B7B">
      <w:pPr>
        <w:spacing w:before="120"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від 14 грудня 2016 р. № 988-р</w:t>
      </w:r>
    </w:p>
    <w:p w:rsidR="008A1B7B" w:rsidRPr="008A1B7B" w:rsidRDefault="008A1B7B" w:rsidP="008A1B7B">
      <w:pPr>
        <w:spacing w:before="240"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Киї</w:t>
      </w:r>
      <w:proofErr w:type="gramStart"/>
      <w:r w:rsidRPr="008A1B7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в</w:t>
      </w:r>
      <w:proofErr w:type="gramEnd"/>
    </w:p>
    <w:p w:rsidR="008A1B7B" w:rsidRPr="008A1B7B" w:rsidRDefault="008A1B7B" w:rsidP="008A1B7B">
      <w:pPr>
        <w:spacing w:before="360"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B"/>
          <w:spacing w:val="20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bdr w:val="none" w:sz="0" w:space="0" w:color="auto" w:frame="1"/>
          <w:lang w:eastAsia="ru-RU"/>
        </w:rPr>
        <w:t>Про </w:t>
      </w:r>
      <w:r w:rsidRPr="008A1B7B">
        <w:rPr>
          <w:rFonts w:ascii="Times New Roman" w:eastAsia="Times New Roman" w:hAnsi="Times New Roman" w:cs="Times New Roman"/>
          <w:b/>
          <w:bCs/>
          <w:color w:val="1D1D1B"/>
          <w:spacing w:val="20"/>
          <w:sz w:val="24"/>
          <w:szCs w:val="24"/>
          <w:bdr w:val="none" w:sz="0" w:space="0" w:color="auto" w:frame="1"/>
          <w:lang w:eastAsia="ru-RU"/>
        </w:rPr>
        <w:t> схвалення Концепції реалізації державної </w:t>
      </w:r>
      <w:r w:rsidRPr="008A1B7B">
        <w:rPr>
          <w:rFonts w:ascii="Times New Roman" w:eastAsia="Times New Roman" w:hAnsi="Times New Roman" w:cs="Times New Roman"/>
          <w:b/>
          <w:bCs/>
          <w:color w:val="1D1D1B"/>
          <w:spacing w:val="20"/>
          <w:sz w:val="24"/>
          <w:szCs w:val="24"/>
          <w:bdr w:val="none" w:sz="0" w:space="0" w:color="auto" w:frame="1"/>
          <w:lang w:eastAsia="ru-RU"/>
        </w:rPr>
        <w:br/>
        <w:t>політики у сфері реформування загальної середньої освіти </w:t>
      </w:r>
      <w:r w:rsidRPr="008A1B7B">
        <w:rPr>
          <w:rFonts w:ascii="Times New Roman" w:eastAsia="Times New Roman" w:hAnsi="Times New Roman" w:cs="Times New Roman"/>
          <w:b/>
          <w:bCs/>
          <w:color w:val="1D1D1B"/>
          <w:spacing w:val="20"/>
          <w:sz w:val="24"/>
          <w:szCs w:val="24"/>
          <w:bdr w:val="none" w:sz="0" w:space="0" w:color="auto" w:frame="1"/>
          <w:lang w:eastAsia="ru-RU"/>
        </w:rPr>
        <w:br/>
        <w:t xml:space="preserve">“Нова українська школа” </w:t>
      </w:r>
      <w:proofErr w:type="gramStart"/>
      <w:r w:rsidRPr="008A1B7B">
        <w:rPr>
          <w:rFonts w:ascii="Times New Roman" w:eastAsia="Times New Roman" w:hAnsi="Times New Roman" w:cs="Times New Roman"/>
          <w:b/>
          <w:bCs/>
          <w:color w:val="1D1D1B"/>
          <w:spacing w:val="2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8A1B7B">
        <w:rPr>
          <w:rFonts w:ascii="Times New Roman" w:eastAsia="Times New Roman" w:hAnsi="Times New Roman" w:cs="Times New Roman"/>
          <w:b/>
          <w:bCs/>
          <w:color w:val="1D1D1B"/>
          <w:spacing w:val="20"/>
          <w:sz w:val="24"/>
          <w:szCs w:val="24"/>
          <w:bdr w:val="none" w:sz="0" w:space="0" w:color="auto" w:frame="1"/>
          <w:lang w:eastAsia="ru-RU"/>
        </w:rPr>
        <w:t xml:space="preserve"> період до 2029 року</w:t>
      </w:r>
      <w:r w:rsidRPr="008A1B7B">
        <w:rPr>
          <w:rFonts w:ascii="Times New Roman" w:eastAsia="Times New Roman" w:hAnsi="Times New Roman" w:cs="Times New Roman"/>
          <w:b/>
          <w:bCs/>
          <w:color w:val="1D1D1B"/>
          <w:spacing w:val="20"/>
          <w:sz w:val="24"/>
          <w:szCs w:val="24"/>
          <w:bdr w:val="none" w:sz="0" w:space="0" w:color="auto" w:frame="1"/>
          <w:lang w:eastAsia="ru-RU"/>
        </w:rPr>
        <w:br/>
      </w:r>
      <w:r w:rsidRPr="008A1B7B">
        <w:rPr>
          <w:rFonts w:ascii="Times New Roman" w:eastAsia="Times New Roman" w:hAnsi="Times New Roman" w:cs="Times New Roman"/>
          <w:b/>
          <w:bCs/>
          <w:color w:val="1D1D1B"/>
          <w:spacing w:val="20"/>
          <w:sz w:val="24"/>
          <w:szCs w:val="24"/>
          <w:bdr w:val="none" w:sz="0" w:space="0" w:color="auto" w:frame="1"/>
          <w:lang w:eastAsia="ru-RU"/>
        </w:rPr>
        <w:br/>
      </w:r>
    </w:p>
    <w:p w:rsidR="008A1B7B" w:rsidRPr="008A1B7B" w:rsidRDefault="008A1B7B" w:rsidP="008A1B7B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bookmarkStart w:id="0" w:name="n4"/>
      <w:bookmarkEnd w:id="0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1. </w:t>
      </w:r>
      <w:bookmarkStart w:id="1" w:name="n5"/>
      <w:bookmarkStart w:id="2" w:name="n6"/>
      <w:bookmarkEnd w:id="1"/>
      <w:bookmarkEnd w:id="2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Схвалити Концепцію реалізації державної політики у сфері реформування загальної середньої освіти “Нова українська школа”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період до 2029 року, що додається.</w:t>
      </w:r>
    </w:p>
    <w:p w:rsidR="008A1B7B" w:rsidRPr="008A1B7B" w:rsidRDefault="008A1B7B" w:rsidP="008A1B7B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bookmarkStart w:id="3" w:name="n7"/>
      <w:bookmarkEnd w:id="3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2. Міністерству освіти і науки разом із заінтересованими центральними органами виконавчої влади розробити та подати у місячний строк Кабінетові Міні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стр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ів України план заходів з реалізації Концепції, схваленої цим розпорядженням.</w:t>
      </w:r>
    </w:p>
    <w:p w:rsidR="008A1B7B" w:rsidRPr="008A1B7B" w:rsidRDefault="008A1B7B" w:rsidP="008A1B7B">
      <w:pPr>
        <w:spacing w:before="720" w:after="240" w:line="330" w:lineRule="atLeast"/>
        <w:ind w:left="4311" w:firstLine="567"/>
        <w:jc w:val="right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Прем’єр-міні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стр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України                                                           В. ГРОЙСМАН</w:t>
      </w:r>
    </w:p>
    <w:p w:rsidR="008A1B7B" w:rsidRPr="008A1B7B" w:rsidRDefault="008A1B7B" w:rsidP="008A1B7B">
      <w:pPr>
        <w:spacing w:before="720" w:after="240" w:line="330" w:lineRule="atLeast"/>
        <w:ind w:left="4311"/>
        <w:jc w:val="right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Інд. 73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 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 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 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 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 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 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 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 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 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 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 </w:t>
      </w:r>
    </w:p>
    <w:p w:rsidR="008A1B7B" w:rsidRPr="008A1B7B" w:rsidRDefault="008A1B7B" w:rsidP="008A1B7B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 </w:t>
      </w:r>
    </w:p>
    <w:p w:rsidR="008A1B7B" w:rsidRPr="008A1B7B" w:rsidRDefault="008A1B7B" w:rsidP="008A1B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A0A0A0"/>
          <w:sz w:val="24"/>
          <w:szCs w:val="24"/>
          <w:bdr w:val="none" w:sz="0" w:space="0" w:color="auto" w:frame="1"/>
          <w:lang w:eastAsia="ru-RU"/>
        </w:rPr>
        <w:lastRenderedPageBreak/>
        <w:br w:type="textWrapping" w:clear="all"/>
      </w:r>
      <w:r w:rsidRPr="008A1B7B">
        <w:rPr>
          <w:rFonts w:ascii="Times New Roman" w:eastAsia="Times New Roman" w:hAnsi="Times New Roman" w:cs="Times New Roman"/>
          <w:color w:val="A0A0A0"/>
          <w:sz w:val="24"/>
          <w:szCs w:val="24"/>
          <w:bdr w:val="none" w:sz="0" w:space="0" w:color="auto" w:frame="1"/>
          <w:lang w:eastAsia="ru-RU"/>
        </w:rPr>
        <w:br/>
      </w:r>
    </w:p>
    <w:p w:rsidR="008A1B7B" w:rsidRPr="008A1B7B" w:rsidRDefault="008A1B7B" w:rsidP="008A1B7B">
      <w:pPr>
        <w:spacing w:after="0" w:line="330" w:lineRule="atLeast"/>
        <w:ind w:left="3461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СХВАЛЕНО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br/>
        <w:t>розпорядженням Кабінету Міні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стр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ів України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br/>
        <w:t>від 14 грудня 2016 р. № 988-р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br/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br/>
      </w:r>
    </w:p>
    <w:p w:rsidR="008A1B7B" w:rsidRPr="008A1B7B" w:rsidRDefault="008A1B7B" w:rsidP="008A1B7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КОНЦЕПЦІЯ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br/>
        <w:t>реалізації державної політики у сфері реформування 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br/>
        <w:t>загальної середньої освіти “Нова українська школа” 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період до 2029 року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br/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br/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br/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Проблема, яка потребує розв’язання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Проблемою, яка потребує розв’язання, є суттєве погіршення якості загальної середньої освіти протягом 1992—2016 років, що є наслідком ряду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таких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  факторів: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зменшення обсягів фінансування;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зниження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івня оплати праці вчителя;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незадовільне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матер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іально-технічне забезпечення шкіл;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бюрократизація системи управління освітою;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застарілі змі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освіти та методики викладання.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Проявами проблеми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є:</w:t>
      </w:r>
      <w:proofErr w:type="gramEnd"/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збільшення частки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молод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і, яка здобуває освіту за кордоном;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тенденція до зниження показників України у міжнародних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досл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ідженнях конкурентоспроможності та інноваційної привабливості, які впливають на економічний розвиток України.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Загальна середня освіта в Україні має такі основні ознаки: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наявність суттєвого сегмента високоякісної освіти, насамперед математичної та природничої (елітарна освіта);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домінування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системі освіти шкіл</w:t>
      </w:r>
      <w:r w:rsidRPr="008A1B7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з невисокою якістю освітніх послуг;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суттєві територіальні відмінності в якості загальної середньої освіти (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між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сільськими та міськими школами, між окремими регіонами);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тенденція до погіршення якості освіти в цілому у державі;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недостатня мотивація до освіти значної частини молоді.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Отже, проведення докорінної реформи загальної середньої освіти сприятиме подоланню негативних тенденцій, забезпеченню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соц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іальної рівності та згуртованості, економічного розвитку і конкурентоспроможності держави.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Досвід країн Східної Європи (Польщі, Чехії)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св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ідчить про суттєвий вплив освітніх реформ на розвиток економіки та конкурентоспроможність освіти на міжнародному рівні.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bookmarkStart w:id="4" w:name="_Toc465270861"/>
      <w:r w:rsidRPr="008A1B7B">
        <w:rPr>
          <w:rFonts w:ascii="Times New Roman" w:eastAsia="Times New Roman" w:hAnsi="Times New Roman" w:cs="Times New Roman"/>
          <w:color w:val="2D5CA6"/>
          <w:sz w:val="24"/>
          <w:szCs w:val="24"/>
          <w:bdr w:val="none" w:sz="0" w:space="0" w:color="auto" w:frame="1"/>
          <w:lang w:eastAsia="ru-RU"/>
        </w:rPr>
        <w:t>М</w:t>
      </w:r>
      <w:bookmarkEnd w:id="4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ета Концепції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Метою Концепції є забезпечення проведення докорінної та системної реформи загальної середньої освіти за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такими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напрямами: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lastRenderedPageBreak/>
        <w:t>ухвалення нових державних стандартів загальної середньої освіти, розроблених з урахуванням 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компетентностей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, необхідних для успішної самореалізації особистості;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запровадження нового принципу педагогіки партнерства, що ґрунтується на співпраці</w:t>
      </w:r>
      <w:r w:rsidRPr="008A1B7B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> 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учня, вчителя і батькі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ідвищення мотивації вчителя шляхом підвищення рівня його оплати праці, надання академічної свободи та стимулювання до професійного зростання;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запровадження принципу 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дитиноцентризму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 (орієнтація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потреби учня);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удосконалення процесу виховання;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створення нової структури школи, що дасть змогу засвоїти новий змі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ст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освіти і набути ключових 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компетентностей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, необхідних для успішної самореалізації особистості;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децентралізація та ефективне управління загальною середньою освітою, що сприятиме реальній автономії школи;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справедливий розподіл публічних коштів, що сприятиме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івному доступу усіх дітей до якісної освіти;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створення сучасного освітнього середовища, яке забезпечить необхідні умови, засоби і технології для навчання учнів, вчителів і батькі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створення необхідних умов для навчання учнів безпосередньо за місцем їх проживання, зокрема у сільській місцевості, або забезпечення регулярного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ідвезення до шкіл.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Згідно з реформою загальної середньої освіти випускник </w:t>
      </w:r>
      <w:r w:rsidRPr="008A1B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нової української школи — це: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цілісна всебічно розвинена особистість, здатна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критичного мислення;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патріот з активною позицією, який діє згідно з морально-етичними принципами, здатний приймати відповідальні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ішення, поважає гідність і права людини;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інноватор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, здатний змінювати навколишній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св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іт, розвивати економіку за принципами сталого розвитку, конкурувати на ринку праці, навчатися впродовж життя.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За експертними оцінками, найбільш успішними на ринку праці в найближчій перспективі будуть фахівці, які вміють навчатися впродовж життя, критично мислити, ставити цілі та досягати їх, працювати в команді, спілкуватися в багатокультурному середовищі та володіють іншими уміннями</w:t>
      </w:r>
      <w:r w:rsidRPr="008A1B7B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bookmarkStart w:id="5" w:name="_Toc465270863"/>
      <w:r w:rsidRPr="008A1B7B">
        <w:rPr>
          <w:rFonts w:ascii="Times New Roman" w:eastAsia="Times New Roman" w:hAnsi="Times New Roman" w:cs="Times New Roman"/>
          <w:color w:val="2D5CA6"/>
          <w:sz w:val="24"/>
          <w:szCs w:val="24"/>
          <w:bdr w:val="none" w:sz="0" w:space="0" w:color="auto" w:frame="1"/>
          <w:lang w:eastAsia="ru-RU"/>
        </w:rPr>
        <w:t>Шляхи і способи розв’язання проблеми</w:t>
      </w:r>
      <w:bookmarkEnd w:id="5"/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Розв’язання проблеми передбачається здійснити шляхом проведення докорінної та системної реформи загальної середньої освіти з урахуванням  досвіду провідних країн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св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іту, зокрема змісту загальної середньої освіти, педагогіки загальної середньої освіти, системи управління загальною середньою освітою, структури загальної середньої освіти, системи державного фінансування загальної середньої освіти, нормативно-правового забезпечення загальної середньої освіти.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Реформування змісту загальної середньої освіти передбачає розроблення принципово нових державних стандартів загальної середньої освіти, які повинні ґрунтуватися на 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компетентнісному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 та особистісно-орієнтованому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ідході до навчання, враховувати вікові особливості психофізичного розвитку учнів, передбачати здобуття ними умінь і навичок, необхідних для успішної самореалізації в професійній діяльності, особистому житті, громадській активності.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Зазначені стандарти повинні також ґрунтуватися на Рекомендаціях Європейського Парламенту та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Р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ади Європейського Союзу “Про основні компетентності для навчання протягом усього життя”.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lastRenderedPageBreak/>
        <w:t>Ключовими 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компетентностями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 є спілкування державною і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ідною в разі відмінності мовою, спілкування іноземними мовами, математична грамотність, компетентності в природничих науках і технологіях, інформаційно-цифрова компетентність, уміння навчатися впродовж життя, соціальні і громадянські компетентності, підприємливість та фінансова грамотність, загальнокультурна грамотність, екологічна грамотність і ведення здорового способу життя.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Реформування</w:t>
      </w:r>
      <w:r w:rsidRPr="008A1B7B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> 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педагогіки загальної середньої освіти</w:t>
      </w:r>
      <w:r w:rsidRPr="008A1B7B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> 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передбачає перехід до педагогіки партнерства між учнем, вчителем і батьками, що потребує ґрунтовної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ідготовки вчителів за новими методиками і технологіями навчання, зокрема інформаційно-комунікативними технологіями.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метою створення умов для інклюзивного навчання дітей з особливими освітніми потребами необхідно розробити індивідуальні програми їх розвитку, що включатимуть  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корекційно-реабілітаційні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 заходи, психолого-педагогічний супровід і засоби для навчання таких дітей.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У рамках реформування</w:t>
      </w:r>
      <w:r w:rsidRPr="008A1B7B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> 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системи управління загальною середньою освітою школа матиме право розробляти і впроваджувати власні освітні програми відповідно до державного стандарту загальної середньої освіти, змінювати статус бюджетної установи на статус неприбуткової організації  із збереженням податкових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ільг і отриманням фінансової автономії.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Для досягнення мети Концепції необхідно забезпечити стимулювання вчителя  до особистого і професійного зростання та надання йому академічної свободи, а також матеріальне стимулювання, зокрема шляхом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ідвищення розрядів у Єдиній тарифній сітці.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Реформування структури загальної середньої освіти передбачає перехід до 12-річної середньої школи із трирічною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проф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ільною школою академічного або професійного спрямування.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Проф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ільна школа академічного спрямування сприятиме забезпеченню поглибленого вивчення окремих шкільних предметів з урахуванням здібностей та освітніх потреб учнів і продовженню їх навчання у вищих навчальних закладах, а професійного спрямування — здобуттю першої професії та можливості вступу до вищих навчальних закладів.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У рамках реформування системи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державного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фінансування загальної середньої освіти передбачається: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створення системи прозорого розподілу публічних коштів </w:t>
      </w:r>
      <w:r w:rsidRPr="008A1B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новій українській школі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 (школи будуть зобов’язані оприлюднювати дані про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вс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 кошти, які надходять з бюджету та інших джерел);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покриття видаткі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на забезпечення </w:t>
      </w:r>
      <w:r w:rsidRPr="008A1B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педагогічної складової частини навчального процесу</w:t>
      </w:r>
      <w:r w:rsidRPr="008A1B7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за рахунок освітньої субвенції;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удосконалення формули розрахунку освітньої субвенції з метою забезпечення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івного доступу до якісної освіти в різних регіонах і населених пунктах;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створення необхідних умов для навчання і виховання дітей молодшого шкільного віку безпосередньо за місцем їх проживання, зокрема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сільській місцевості;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створення умов для розширення </w:t>
      </w:r>
      <w:r w:rsidRPr="008A1B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державно-громадського 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партнерства на засадах 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співфінансування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 і спільного управління школами;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lastRenderedPageBreak/>
        <w:t xml:space="preserve">запровадження принципу “гроші ходять за дитиною”, зокрема для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ідтримки дітей з особливими освітніми потребами, які можуть разом з іншими дітьми здобувати освіту у пристосованих для цього школах;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запровадження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івного доступу до бюджетного фінансування шкіл незалежно від форми власності.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Строки реалізації Концепції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Реалізація Концепції здійснюється протягом 2017—2029 років трьома етапами.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На першому етапі (2017—2018 роки) передбачається: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прийняти новий Закон України “Про освіту”;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розробити план дій з реформування системи загальної середньої освіти;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розробити, затвердити та запровадити  (2018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ік) новий державний стандарт початкової освіти з урахуванням 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компетентностей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, необхідних для успішної самореалізації особистості;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доопрацювати навчальні плани і програми з метою розвантаження та запровадження 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компетентнісного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 та 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антидискримінаційного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ідходу в початковій школі;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утворити 200—250 опорних шкіл базового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івня у сільській місцевості;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ідвищити кваліфікацію вчителів початкової школи;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ідвищити заробітну плату вчителів шляхом збільшення ставок (окладів) у Єдиній тарифній сітці на два розряди;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запровадити навчання авторів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ідручників та підготовку експертів з метою підготовки підручників нового покоління;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створити національну електронну платформу для розміщення електронних курсів та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ідручників, розробити електронні підручники, курси дистанційного навчання за навчальними програмами, систему дистанційного навчання для підвищення кваліфікації вчителів;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спростити систему документообігу, оптимізувати звітність, запровадити електронні форми </w:t>
      </w:r>
      <w:r w:rsidRPr="008A1B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документі</w:t>
      </w:r>
      <w:proofErr w:type="gramStart"/>
      <w:r w:rsidRPr="008A1B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8A1B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розробити новий Закон України “Про загальну середню освіту”;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створити систему освітньої статистики і аналітики;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взяти участь у міжнародному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досл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ідженні якості середньої освіти PISA-2018;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розпочати роботу з формування системи забезпечення якості освіти;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забезпечити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ізноманітність форм здобуття початкової освіти.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На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другому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етапі (2019—2022 роки) передбачається: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розробити, затвердити (2019 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ік) та запровадити (2022 рік) новий державний  стандарт базової середньої освіти з урахуванням 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компетентностей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, необхідних для успішної самореалізації особистості;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створити  нову систему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ідвищення кваліфікації вчителів і керівників шкіл;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провести </w:t>
      </w:r>
      <w:r w:rsidRPr="008A1B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інвентаризацію шкіл 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та закладів професійної освіти для створення мережі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проф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ільних шкіл;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забезпечити якісне вивчення іноземних мов у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проф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ільній школі відповідно до Стратегії сталого розвитку “Україна-2020”;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сформувати мережу опорних шкіл базового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івня;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розробити професійні стандарти педагогічної діяльності вчителя;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створити мережу установ незалежної сертифікації вчителі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lastRenderedPageBreak/>
        <w:t>створити регіональні органи з питань забезпечення якості освіти;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створити систему внутрішнього забезпечення якості освіти у школах (2022 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ік);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створити</w:t>
      </w:r>
      <w:r w:rsidRPr="008A1B7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систему незалежного оцінювання результатів навчання за курс базової середньої освіти.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На третьому етапі (2023—2029 роки) передбачається: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розробити, затвердити (2023 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ік) та запровадити (2027—2029 роки) новий державний стандарт профільної освіти з урахуванням 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компетентностей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, необхідних для успішної самореалізації особистості, що сприятиме створенню передумов для скорочення тривалості (навантаження)  бакалаврських програм вищої освіти в середньому на 45 кредитів; 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сформувати мережу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проф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ільних шкіл (2025 рік);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створити систему незалежного оцінювання випускників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проф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ільної школи професійного спрямування.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Очікувані результати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Реалізація Концепції сприятиме: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поліпшенню якості загальної середньої освіти в цілому;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подоланню територіальних відмінностей у якості загальної середньої освіти;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забезпеченню престижності</w:t>
      </w:r>
      <w:r w:rsidRPr="008A1B7B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bdr w:val="none" w:sz="0" w:space="0" w:color="auto" w:frame="1"/>
          <w:lang w:eastAsia="ru-RU"/>
        </w:rPr>
        <w:t> 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професійної освіти;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поліпшенню якості вищої освіти за рахунок якісної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ідготовки у школах і кращого конкурсного відбору абітурієнтів.</w:t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 Обсяг фінансових, матеріально-технічних, </w:t>
      </w: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br/>
        <w:t>трудових ресурсі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br/>
      </w:r>
    </w:p>
    <w:p w:rsidR="008A1B7B" w:rsidRPr="008A1B7B" w:rsidRDefault="008A1B7B" w:rsidP="008A1B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Реалізація Концепції здійснюється за рахунок коштів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державного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і місцевих бюджетів та інших джерел, не заборонених законодавством.</w:t>
      </w:r>
    </w:p>
    <w:p w:rsidR="008A1B7B" w:rsidRPr="008A1B7B" w:rsidRDefault="008A1B7B" w:rsidP="008A1B7B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Обсяг фінансових, матеріально-технічних і трудових ресурсів, необхідних для реалізації Концепції, визначається щороку з урахуванням можливостей </w:t>
      </w:r>
      <w:proofErr w:type="gramStart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державного</w:t>
      </w:r>
      <w:proofErr w:type="gramEnd"/>
      <w:r w:rsidRPr="008A1B7B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і місцевих бюджетів, розміру міжнародної технічної допомоги.</w:t>
      </w:r>
    </w:p>
    <w:p w:rsidR="00CA2CED" w:rsidRPr="008A1B7B" w:rsidRDefault="00CA2CED" w:rsidP="008A1B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2CED" w:rsidRPr="008A1B7B" w:rsidSect="00CA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A1B7B"/>
    <w:rsid w:val="008A1B7B"/>
    <w:rsid w:val="00CA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rsid w:val="008A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3"/>
    <w:basedOn w:val="a"/>
    <w:rsid w:val="008A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8A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5"/>
    <w:basedOn w:val="a"/>
    <w:rsid w:val="008A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8A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A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8A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8A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1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627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5328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1885</Words>
  <Characters>10749</Characters>
  <Application>Microsoft Office Word</Application>
  <DocSecurity>0</DocSecurity>
  <Lines>89</Lines>
  <Paragraphs>25</Paragraphs>
  <ScaleCrop>false</ScaleCrop>
  <Company/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2018-01-09T07:18:00Z</dcterms:created>
  <dcterms:modified xsi:type="dcterms:W3CDTF">2018-01-09T07:20:00Z</dcterms:modified>
</cp:coreProperties>
</file>